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0AE2F2" w14:textId="77777777" w:rsidR="00B878C1" w:rsidRDefault="00CE402F" w:rsidP="00CE402F">
      <w:pPr>
        <w:spacing w:after="0"/>
        <w:rPr>
          <w:b/>
          <w:sz w:val="28"/>
          <w:szCs w:val="28"/>
        </w:rPr>
      </w:pPr>
      <w:r w:rsidRPr="00CE402F">
        <w:rPr>
          <w:b/>
          <w:sz w:val="28"/>
          <w:szCs w:val="28"/>
        </w:rPr>
        <w:t>Ralph Waldo Ell</w:t>
      </w:r>
      <w:r>
        <w:rPr>
          <w:b/>
          <w:sz w:val="28"/>
          <w:szCs w:val="28"/>
        </w:rPr>
        <w:t>iso</w:t>
      </w:r>
      <w:r w:rsidRPr="00CE402F">
        <w:rPr>
          <w:b/>
          <w:sz w:val="28"/>
          <w:szCs w:val="28"/>
        </w:rPr>
        <w:t>n</w:t>
      </w:r>
    </w:p>
    <w:p w14:paraId="75B10CE4" w14:textId="77777777" w:rsidR="00201306" w:rsidRDefault="00201306" w:rsidP="00CE402F">
      <w:pPr>
        <w:spacing w:after="0"/>
        <w:rPr>
          <w:b/>
          <w:sz w:val="28"/>
          <w:szCs w:val="28"/>
        </w:rPr>
      </w:pPr>
    </w:p>
    <w:p w14:paraId="244882C3" w14:textId="77777777" w:rsidR="00201306" w:rsidRDefault="00201306" w:rsidP="00CE402F">
      <w:pPr>
        <w:spacing w:after="0"/>
        <w:rPr>
          <w:b/>
          <w:sz w:val="28"/>
          <w:szCs w:val="28"/>
        </w:rPr>
      </w:pPr>
      <w:r>
        <w:rPr>
          <w:b/>
          <w:sz w:val="28"/>
          <w:szCs w:val="28"/>
        </w:rPr>
        <w:t xml:space="preserve">“If the Negro, or any other writer, is going to do what’s expected of him, he’s lost the battle before he takes the field.”  </w:t>
      </w:r>
    </w:p>
    <w:p w14:paraId="0CCD371A" w14:textId="77777777" w:rsidR="00CE402F" w:rsidRDefault="00CE402F" w:rsidP="00CE402F">
      <w:pPr>
        <w:spacing w:after="0"/>
        <w:rPr>
          <w:b/>
          <w:sz w:val="28"/>
          <w:szCs w:val="28"/>
        </w:rPr>
      </w:pPr>
    </w:p>
    <w:p w14:paraId="37C7A621" w14:textId="77777777" w:rsidR="00CE402F" w:rsidRPr="00A937BB" w:rsidRDefault="00CE402F" w:rsidP="00CE402F">
      <w:pPr>
        <w:spacing w:after="0"/>
        <w:rPr>
          <w:sz w:val="28"/>
          <w:szCs w:val="28"/>
        </w:rPr>
      </w:pPr>
      <w:r w:rsidRPr="00A937BB">
        <w:rPr>
          <w:sz w:val="28"/>
          <w:szCs w:val="28"/>
        </w:rPr>
        <w:t>Ralph Ellison’s great grandparents were slaves, his parents migrated from South Carolina to Oklahoma because they thought opportunities there</w:t>
      </w:r>
      <w:r w:rsidR="00A937BB" w:rsidRPr="00A937BB">
        <w:rPr>
          <w:sz w:val="28"/>
          <w:szCs w:val="28"/>
        </w:rPr>
        <w:t xml:space="preserve"> were better for black people, </w:t>
      </w:r>
      <w:r w:rsidRPr="00A937BB">
        <w:rPr>
          <w:sz w:val="28"/>
          <w:szCs w:val="28"/>
        </w:rPr>
        <w:t>he graduated from a segregated school, and</w:t>
      </w:r>
      <w:r w:rsidR="00A937BB">
        <w:rPr>
          <w:sz w:val="28"/>
          <w:szCs w:val="28"/>
        </w:rPr>
        <w:t xml:space="preserve"> </w:t>
      </w:r>
      <w:r w:rsidRPr="00A937BB">
        <w:rPr>
          <w:sz w:val="28"/>
          <w:szCs w:val="28"/>
        </w:rPr>
        <w:t>he won a scholarship to Tuskegee Institute in Alabama, which he got to by hitching a ride on</w:t>
      </w:r>
      <w:r w:rsidR="00EA078A">
        <w:rPr>
          <w:sz w:val="28"/>
          <w:szCs w:val="28"/>
        </w:rPr>
        <w:t xml:space="preserve"> a</w:t>
      </w:r>
      <w:r w:rsidRPr="00A937BB">
        <w:rPr>
          <w:sz w:val="28"/>
          <w:szCs w:val="28"/>
        </w:rPr>
        <w:t xml:space="preserve"> freight train. During the summer between his junior and senior years, he traveled to New York because he thought his chances of getting the job he needed to complete his college degree were better ther</w:t>
      </w:r>
      <w:r w:rsidR="00390F4D">
        <w:rPr>
          <w:sz w:val="28"/>
          <w:szCs w:val="28"/>
        </w:rPr>
        <w:t>e. Ellison</w:t>
      </w:r>
      <w:r w:rsidRPr="00A937BB">
        <w:rPr>
          <w:sz w:val="28"/>
          <w:szCs w:val="28"/>
        </w:rPr>
        <w:t xml:space="preserve"> didn’t make enough to return to Tuskegee, but he did meet Langston Hughes and Richard Wright and fell under the spell of the Harlem Renaissance even though the movement had </w:t>
      </w:r>
      <w:r w:rsidR="00201306">
        <w:rPr>
          <w:sz w:val="28"/>
          <w:szCs w:val="28"/>
        </w:rPr>
        <w:t xml:space="preserve">unofficially </w:t>
      </w:r>
      <w:r w:rsidRPr="00A937BB">
        <w:rPr>
          <w:sz w:val="28"/>
          <w:szCs w:val="28"/>
        </w:rPr>
        <w:t>ended seven years earlier with the Stock Market Crash.</w:t>
      </w:r>
    </w:p>
    <w:p w14:paraId="013D16FC" w14:textId="77777777" w:rsidR="00CE402F" w:rsidRPr="00A937BB" w:rsidRDefault="00CE402F" w:rsidP="00CE402F">
      <w:pPr>
        <w:spacing w:after="0"/>
        <w:rPr>
          <w:sz w:val="28"/>
          <w:szCs w:val="28"/>
        </w:rPr>
      </w:pPr>
    </w:p>
    <w:p w14:paraId="1FA7709B" w14:textId="77777777" w:rsidR="00CE402F" w:rsidRPr="00A937BB" w:rsidRDefault="00A937BB" w:rsidP="00CE402F">
      <w:pPr>
        <w:spacing w:after="0"/>
        <w:rPr>
          <w:sz w:val="28"/>
          <w:szCs w:val="28"/>
        </w:rPr>
      </w:pPr>
      <w:r w:rsidRPr="00A937BB">
        <w:rPr>
          <w:sz w:val="28"/>
          <w:szCs w:val="28"/>
        </w:rPr>
        <w:t xml:space="preserve">The Great Depression did not offer many job opportunities, but Ellison did find work through the federally funded New York Federal Writers Project. His job was to chronicle the stories of people who had moved from the South to New York during the period known as the Great Migration. Between 1914 and 1929, more than two million African-Americans fled the apartheid </w:t>
      </w:r>
      <w:r w:rsidR="00201306">
        <w:rPr>
          <w:sz w:val="28"/>
          <w:szCs w:val="28"/>
        </w:rPr>
        <w:t xml:space="preserve">system </w:t>
      </w:r>
      <w:r w:rsidRPr="00A937BB">
        <w:rPr>
          <w:sz w:val="28"/>
          <w:szCs w:val="28"/>
        </w:rPr>
        <w:t xml:space="preserve">for jobs throughout the industrial North. </w:t>
      </w:r>
    </w:p>
    <w:p w14:paraId="7597A07B" w14:textId="77777777" w:rsidR="00A937BB" w:rsidRPr="00A937BB" w:rsidRDefault="00A937BB" w:rsidP="00CE402F">
      <w:pPr>
        <w:spacing w:after="0"/>
        <w:rPr>
          <w:sz w:val="28"/>
          <w:szCs w:val="28"/>
        </w:rPr>
      </w:pPr>
    </w:p>
    <w:p w14:paraId="54F48089" w14:textId="77777777" w:rsidR="00A937BB" w:rsidRDefault="00A937BB" w:rsidP="00CE402F">
      <w:pPr>
        <w:spacing w:after="0"/>
        <w:rPr>
          <w:sz w:val="28"/>
          <w:szCs w:val="28"/>
        </w:rPr>
      </w:pPr>
      <w:r w:rsidRPr="00A937BB">
        <w:rPr>
          <w:sz w:val="28"/>
          <w:szCs w:val="28"/>
        </w:rPr>
        <w:t>Interviewing some of the many economic refugees who settled in New York, Ellison gat</w:t>
      </w:r>
      <w:r w:rsidR="00390F4D">
        <w:rPr>
          <w:sz w:val="28"/>
          <w:szCs w:val="28"/>
        </w:rPr>
        <w:t>hered much</w:t>
      </w:r>
      <w:r>
        <w:rPr>
          <w:sz w:val="28"/>
          <w:szCs w:val="28"/>
        </w:rPr>
        <w:t xml:space="preserve"> of the material</w:t>
      </w:r>
      <w:r w:rsidRPr="00A937BB">
        <w:rPr>
          <w:sz w:val="28"/>
          <w:szCs w:val="28"/>
        </w:rPr>
        <w:t xml:space="preserve"> he </w:t>
      </w:r>
      <w:r>
        <w:rPr>
          <w:sz w:val="28"/>
          <w:szCs w:val="28"/>
        </w:rPr>
        <w:t>would later use</w:t>
      </w:r>
      <w:r w:rsidRPr="00A937BB">
        <w:rPr>
          <w:sz w:val="28"/>
          <w:szCs w:val="28"/>
        </w:rPr>
        <w:t xml:space="preserve"> when writing his masterwork </w:t>
      </w:r>
      <w:r w:rsidRPr="00A937BB">
        <w:rPr>
          <w:i/>
          <w:sz w:val="28"/>
          <w:szCs w:val="28"/>
        </w:rPr>
        <w:t>The Invisible Man</w:t>
      </w:r>
      <w:r w:rsidRPr="00A937BB">
        <w:rPr>
          <w:sz w:val="28"/>
          <w:szCs w:val="28"/>
        </w:rPr>
        <w:t xml:space="preserve"> of which “Battle Royal” is the first chapter.</w:t>
      </w:r>
      <w:r>
        <w:rPr>
          <w:sz w:val="28"/>
          <w:szCs w:val="28"/>
        </w:rPr>
        <w:t xml:space="preserve"> The book won the National Book Award in 1952 and eventually led to Ellison’s being chosen the Albert Schweitzer Professor of the Humanities at New York University.</w:t>
      </w:r>
    </w:p>
    <w:p w14:paraId="42F3F4F1" w14:textId="77777777" w:rsidR="00A937BB" w:rsidRDefault="00A937BB" w:rsidP="00CE402F">
      <w:pPr>
        <w:spacing w:after="0"/>
        <w:rPr>
          <w:sz w:val="28"/>
          <w:szCs w:val="28"/>
        </w:rPr>
      </w:pPr>
    </w:p>
    <w:p w14:paraId="24088DFB" w14:textId="77777777" w:rsidR="00C17900" w:rsidRDefault="00390F4D" w:rsidP="00CE402F">
      <w:pPr>
        <w:spacing w:after="0"/>
        <w:rPr>
          <w:sz w:val="28"/>
          <w:szCs w:val="28"/>
        </w:rPr>
      </w:pPr>
      <w:r>
        <w:rPr>
          <w:sz w:val="28"/>
          <w:szCs w:val="28"/>
        </w:rPr>
        <w:t xml:space="preserve">The famous scenes in “Battle Royal”—the fight among the blindfolded boys in the boxing ring, the dancing woman with the American flag tattooed on her stomach, and the electric blanket which shocks the boys as they battle over the false gold coins that have been tossed upon it—probably never happened to Ellison or any </w:t>
      </w:r>
      <w:r>
        <w:rPr>
          <w:sz w:val="28"/>
          <w:szCs w:val="28"/>
        </w:rPr>
        <w:lastRenderedPageBreak/>
        <w:t>of the migrants he interviewed in New York. They are largely symbolic</w:t>
      </w:r>
      <w:r w:rsidR="00201306">
        <w:rPr>
          <w:sz w:val="28"/>
          <w:szCs w:val="28"/>
        </w:rPr>
        <w:t xml:space="preserve"> and made to appear realistic</w:t>
      </w:r>
      <w:r>
        <w:rPr>
          <w:sz w:val="28"/>
          <w:szCs w:val="28"/>
        </w:rPr>
        <w:t xml:space="preserve">. For this reason, Ellison received a lot of criticism from people he respected for not writing </w:t>
      </w:r>
      <w:r w:rsidR="00201306">
        <w:rPr>
          <w:sz w:val="28"/>
          <w:szCs w:val="28"/>
        </w:rPr>
        <w:t xml:space="preserve">the kinds of </w:t>
      </w:r>
      <w:r>
        <w:rPr>
          <w:sz w:val="28"/>
          <w:szCs w:val="28"/>
        </w:rPr>
        <w:t xml:space="preserve">social realism novels that furthered </w:t>
      </w:r>
      <w:r w:rsidR="00C17900">
        <w:rPr>
          <w:sz w:val="28"/>
          <w:szCs w:val="28"/>
        </w:rPr>
        <w:t xml:space="preserve">what was then known as </w:t>
      </w:r>
      <w:r>
        <w:rPr>
          <w:sz w:val="28"/>
          <w:szCs w:val="28"/>
        </w:rPr>
        <w:t>the “Negro</w:t>
      </w:r>
      <w:r w:rsidR="00C17900">
        <w:rPr>
          <w:sz w:val="28"/>
          <w:szCs w:val="28"/>
        </w:rPr>
        <w:t xml:space="preserve"> cause.”</w:t>
      </w:r>
    </w:p>
    <w:p w14:paraId="773B9425" w14:textId="77777777" w:rsidR="00201306" w:rsidRDefault="00201306" w:rsidP="00CE402F">
      <w:pPr>
        <w:spacing w:after="0"/>
        <w:rPr>
          <w:sz w:val="28"/>
          <w:szCs w:val="28"/>
        </w:rPr>
      </w:pPr>
    </w:p>
    <w:p w14:paraId="43AF57F6" w14:textId="77777777" w:rsidR="00C17900" w:rsidRDefault="00C17900" w:rsidP="00CE402F">
      <w:pPr>
        <w:spacing w:after="0"/>
        <w:rPr>
          <w:sz w:val="28"/>
          <w:szCs w:val="28"/>
        </w:rPr>
      </w:pPr>
      <w:r>
        <w:rPr>
          <w:sz w:val="28"/>
          <w:szCs w:val="28"/>
        </w:rPr>
        <w:t xml:space="preserve">Ellison maintained that he wasn’t about to devote his time and energy to fulfilling other people’s assumptions about what black people were like or should be like. He said to do so would be akin to pleading for the recognition of humanity in his own race. His goal was more universal, namely, to invent through literature a </w:t>
      </w:r>
      <w:r w:rsidR="00201306">
        <w:rPr>
          <w:sz w:val="28"/>
          <w:szCs w:val="28"/>
        </w:rPr>
        <w:t xml:space="preserve">less realistic, more imaginative </w:t>
      </w:r>
      <w:r>
        <w:rPr>
          <w:sz w:val="28"/>
          <w:szCs w:val="28"/>
        </w:rPr>
        <w:t xml:space="preserve">world of pluralistic, diverse inclusion in which the Black Experience, as unique as it is, is also the American Experience. </w:t>
      </w:r>
    </w:p>
    <w:p w14:paraId="38CE5069" w14:textId="77777777" w:rsidR="00C17900" w:rsidRDefault="00C17900" w:rsidP="00CE402F">
      <w:pPr>
        <w:spacing w:after="0"/>
        <w:rPr>
          <w:sz w:val="28"/>
          <w:szCs w:val="28"/>
        </w:rPr>
      </w:pPr>
    </w:p>
    <w:p w14:paraId="5DEF9007" w14:textId="77777777" w:rsidR="00C17900" w:rsidRDefault="00C17900" w:rsidP="00CE402F">
      <w:pPr>
        <w:spacing w:after="0"/>
        <w:rPr>
          <w:sz w:val="28"/>
          <w:szCs w:val="28"/>
        </w:rPr>
      </w:pPr>
      <w:r>
        <w:rPr>
          <w:sz w:val="28"/>
          <w:szCs w:val="28"/>
        </w:rPr>
        <w:t xml:space="preserve">     </w:t>
      </w:r>
      <w:r w:rsidR="00390F4D">
        <w:rPr>
          <w:sz w:val="28"/>
          <w:szCs w:val="28"/>
        </w:rPr>
        <w:t xml:space="preserve"> </w:t>
      </w:r>
    </w:p>
    <w:p w14:paraId="4A754C1C" w14:textId="77777777" w:rsidR="00C17900" w:rsidRPr="00C17900" w:rsidRDefault="00C17900" w:rsidP="00C17900">
      <w:pPr>
        <w:rPr>
          <w:sz w:val="28"/>
          <w:szCs w:val="28"/>
        </w:rPr>
      </w:pPr>
    </w:p>
    <w:p w14:paraId="10F5B9C6" w14:textId="77777777" w:rsidR="00C17900" w:rsidRPr="00C17900" w:rsidRDefault="00C17900" w:rsidP="00C17900">
      <w:pPr>
        <w:rPr>
          <w:sz w:val="28"/>
          <w:szCs w:val="28"/>
        </w:rPr>
      </w:pPr>
    </w:p>
    <w:p w14:paraId="3DE48E1D" w14:textId="77777777" w:rsidR="00A937BB" w:rsidRPr="00C17900" w:rsidRDefault="00A937BB" w:rsidP="00C17900">
      <w:pPr>
        <w:jc w:val="right"/>
        <w:rPr>
          <w:sz w:val="28"/>
          <w:szCs w:val="28"/>
        </w:rPr>
      </w:pPr>
    </w:p>
    <w:sectPr w:rsidR="00A937BB" w:rsidRPr="00C179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02F"/>
    <w:rsid w:val="00201306"/>
    <w:rsid w:val="00390F4D"/>
    <w:rsid w:val="009563CC"/>
    <w:rsid w:val="00A937BB"/>
    <w:rsid w:val="00B878C1"/>
    <w:rsid w:val="00C17900"/>
    <w:rsid w:val="00CE402F"/>
    <w:rsid w:val="00EA07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B1BB7"/>
  <w15:docId w15:val="{BCA681FB-52F1-4B41-AA35-BC38A9943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420</Words>
  <Characters>2395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dc:creator>
  <cp:lastModifiedBy>Nancy Barros</cp:lastModifiedBy>
  <cp:revision>2</cp:revision>
  <dcterms:created xsi:type="dcterms:W3CDTF">2021-10-18T04:24:00Z</dcterms:created>
  <dcterms:modified xsi:type="dcterms:W3CDTF">2021-10-18T04:24:00Z</dcterms:modified>
</cp:coreProperties>
</file>